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65DA" w:rsidRPr="000865DA" w:rsidRDefault="000865DA" w:rsidP="000865D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0865DA">
        <w:rPr>
          <w:rFonts w:ascii="Times New Roman" w:hAnsi="Times New Roman" w:cs="Times New Roman"/>
          <w:b/>
          <w:sz w:val="28"/>
          <w:szCs w:val="28"/>
        </w:rPr>
        <w:t>Предварительные итоги декларационной кампании 2024 года</w:t>
      </w:r>
    </w:p>
    <w:p w:rsidR="008B283E" w:rsidRPr="00B1439F" w:rsidRDefault="008B283E" w:rsidP="00B143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B1439F">
        <w:rPr>
          <w:rFonts w:ascii="Times New Roman" w:hAnsi="Times New Roman" w:cs="Times New Roman"/>
          <w:sz w:val="32"/>
          <w:szCs w:val="32"/>
        </w:rPr>
        <w:t>К</w:t>
      </w:r>
      <w:r w:rsidR="006E7F9E" w:rsidRPr="00B1439F">
        <w:rPr>
          <w:rFonts w:ascii="Times New Roman" w:hAnsi="Times New Roman" w:cs="Times New Roman"/>
          <w:sz w:val="32"/>
          <w:szCs w:val="32"/>
        </w:rPr>
        <w:t>ампания по декларирова</w:t>
      </w:r>
      <w:r w:rsidR="007D46FF" w:rsidRPr="00B1439F">
        <w:rPr>
          <w:rFonts w:ascii="Times New Roman" w:hAnsi="Times New Roman" w:cs="Times New Roman"/>
          <w:sz w:val="32"/>
          <w:szCs w:val="32"/>
        </w:rPr>
        <w:t xml:space="preserve">нию </w:t>
      </w:r>
      <w:r w:rsidR="006E7F9E" w:rsidRPr="00B1439F">
        <w:rPr>
          <w:rFonts w:ascii="Times New Roman" w:hAnsi="Times New Roman" w:cs="Times New Roman"/>
          <w:sz w:val="32"/>
          <w:szCs w:val="32"/>
        </w:rPr>
        <w:t xml:space="preserve">гражданами своих </w:t>
      </w:r>
      <w:r w:rsidR="007D46FF" w:rsidRPr="00B1439F">
        <w:rPr>
          <w:rFonts w:ascii="Times New Roman" w:hAnsi="Times New Roman" w:cs="Times New Roman"/>
          <w:sz w:val="32"/>
          <w:szCs w:val="32"/>
        </w:rPr>
        <w:t>доходов, с которых они обязаны уплатить НДФЛ в бюджет</w:t>
      </w:r>
      <w:r w:rsidRPr="00B1439F">
        <w:rPr>
          <w:rFonts w:ascii="Times New Roman" w:hAnsi="Times New Roman" w:cs="Times New Roman"/>
          <w:sz w:val="32"/>
          <w:szCs w:val="32"/>
        </w:rPr>
        <w:t>, завершилась 2 мая 2024 года. Поэтому можно подвести промежуточные итоги.</w:t>
      </w:r>
    </w:p>
    <w:p w:rsidR="006E7F9E" w:rsidRPr="00B1439F" w:rsidRDefault="007D46FF" w:rsidP="00B143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B1439F">
        <w:rPr>
          <w:rFonts w:ascii="Times New Roman" w:hAnsi="Times New Roman" w:cs="Times New Roman"/>
          <w:sz w:val="32"/>
          <w:szCs w:val="32"/>
        </w:rPr>
        <w:t xml:space="preserve"> </w:t>
      </w:r>
      <w:r w:rsidR="006E7F9E" w:rsidRPr="00B1439F">
        <w:rPr>
          <w:rFonts w:ascii="Times New Roman" w:hAnsi="Times New Roman" w:cs="Times New Roman"/>
          <w:sz w:val="32"/>
          <w:szCs w:val="32"/>
        </w:rPr>
        <w:t xml:space="preserve">На сегодняшний день  в налоговые </w:t>
      </w:r>
      <w:r w:rsidR="009C51A2" w:rsidRPr="00B1439F">
        <w:rPr>
          <w:rFonts w:ascii="Times New Roman" w:hAnsi="Times New Roman" w:cs="Times New Roman"/>
          <w:sz w:val="32"/>
          <w:szCs w:val="32"/>
        </w:rPr>
        <w:t xml:space="preserve">органы Псковской </w:t>
      </w:r>
      <w:r w:rsidR="006E7F9E" w:rsidRPr="00B1439F">
        <w:rPr>
          <w:rFonts w:ascii="Times New Roman" w:hAnsi="Times New Roman" w:cs="Times New Roman"/>
          <w:sz w:val="32"/>
          <w:szCs w:val="32"/>
        </w:rPr>
        <w:t xml:space="preserve">области представлено уже </w:t>
      </w:r>
      <w:r w:rsidR="006E7F9E" w:rsidRPr="00B1439F">
        <w:rPr>
          <w:rFonts w:ascii="Times New Roman" w:hAnsi="Times New Roman" w:cs="Times New Roman"/>
          <w:b/>
          <w:sz w:val="32"/>
          <w:szCs w:val="32"/>
        </w:rPr>
        <w:t xml:space="preserve">более </w:t>
      </w:r>
      <w:r w:rsidR="000865BE" w:rsidRPr="00B1439F">
        <w:rPr>
          <w:rFonts w:ascii="Times New Roman" w:hAnsi="Times New Roman" w:cs="Times New Roman"/>
          <w:b/>
          <w:sz w:val="32"/>
          <w:szCs w:val="32"/>
        </w:rPr>
        <w:t>48</w:t>
      </w:r>
      <w:r w:rsidR="006E7F9E" w:rsidRPr="00B1439F">
        <w:rPr>
          <w:rFonts w:ascii="Times New Roman" w:hAnsi="Times New Roman" w:cs="Times New Roman"/>
          <w:b/>
          <w:sz w:val="32"/>
          <w:szCs w:val="32"/>
        </w:rPr>
        <w:t xml:space="preserve"> тыс.</w:t>
      </w:r>
      <w:r w:rsidR="006E7F9E" w:rsidRPr="00B1439F">
        <w:rPr>
          <w:rFonts w:ascii="Times New Roman" w:hAnsi="Times New Roman" w:cs="Times New Roman"/>
          <w:sz w:val="32"/>
          <w:szCs w:val="32"/>
        </w:rPr>
        <w:t xml:space="preserve"> налоговых деклараций по форме 3-НДФЛ</w:t>
      </w:r>
      <w:r w:rsidR="009C51A2" w:rsidRPr="00B1439F">
        <w:rPr>
          <w:rFonts w:ascii="Times New Roman" w:hAnsi="Times New Roman" w:cs="Times New Roman"/>
          <w:sz w:val="32"/>
          <w:szCs w:val="32"/>
        </w:rPr>
        <w:t>.</w:t>
      </w:r>
      <w:r w:rsidR="00FE24ED">
        <w:rPr>
          <w:rFonts w:ascii="Times New Roman" w:hAnsi="Times New Roman" w:cs="Times New Roman"/>
          <w:sz w:val="32"/>
          <w:szCs w:val="32"/>
        </w:rPr>
        <w:t xml:space="preserve"> Это на 7% больше по сравнению с аналогичным периодом прошлого года (45 тыс. деклараций). </w:t>
      </w:r>
    </w:p>
    <w:p w:rsidR="009C51A2" w:rsidRPr="00B1439F" w:rsidRDefault="009C51A2" w:rsidP="00B1439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B1439F">
        <w:rPr>
          <w:rFonts w:ascii="Times New Roman" w:hAnsi="Times New Roman" w:cs="Times New Roman"/>
          <w:sz w:val="32"/>
          <w:szCs w:val="32"/>
        </w:rPr>
        <w:t xml:space="preserve">Напомним, </w:t>
      </w:r>
      <w:r w:rsidR="008B283E" w:rsidRPr="00B1439F">
        <w:rPr>
          <w:rFonts w:ascii="Times New Roman" w:hAnsi="Times New Roman" w:cs="Times New Roman"/>
          <w:sz w:val="32"/>
          <w:szCs w:val="32"/>
        </w:rPr>
        <w:t>что з</w:t>
      </w:r>
      <w:r w:rsidR="007D46FF" w:rsidRPr="00B1439F">
        <w:rPr>
          <w:rFonts w:ascii="Times New Roman" w:hAnsi="Times New Roman" w:cs="Times New Roman"/>
          <w:sz w:val="32"/>
          <w:szCs w:val="32"/>
        </w:rPr>
        <w:t>адекларировать доходы должны</w:t>
      </w:r>
      <w:r w:rsidR="008B283E" w:rsidRPr="00B1439F">
        <w:rPr>
          <w:rFonts w:ascii="Times New Roman" w:hAnsi="Times New Roman" w:cs="Times New Roman"/>
          <w:sz w:val="32"/>
          <w:szCs w:val="32"/>
        </w:rPr>
        <w:t xml:space="preserve"> были</w:t>
      </w:r>
      <w:r w:rsidR="007D46FF" w:rsidRPr="00B1439F">
        <w:rPr>
          <w:rFonts w:ascii="Times New Roman" w:hAnsi="Times New Roman" w:cs="Times New Roman"/>
          <w:sz w:val="32"/>
          <w:szCs w:val="32"/>
        </w:rPr>
        <w:t xml:space="preserve"> индивидуальные предприниматели, нотариусы, адвокаты, </w:t>
      </w:r>
      <w:r w:rsidRPr="00B1439F">
        <w:rPr>
          <w:rFonts w:ascii="Times New Roman" w:hAnsi="Times New Roman" w:cs="Times New Roman"/>
          <w:sz w:val="32"/>
          <w:szCs w:val="32"/>
        </w:rPr>
        <w:t>а также</w:t>
      </w:r>
      <w:r w:rsidR="007D46FF" w:rsidRPr="00B1439F">
        <w:rPr>
          <w:rFonts w:ascii="Times New Roman" w:hAnsi="Times New Roman" w:cs="Times New Roman"/>
          <w:sz w:val="32"/>
          <w:szCs w:val="32"/>
        </w:rPr>
        <w:t xml:space="preserve"> другие лица, занимающиеся частной практикой. </w:t>
      </w:r>
    </w:p>
    <w:p w:rsidR="0052257F" w:rsidRPr="00B1439F" w:rsidRDefault="007D46FF" w:rsidP="00FE24E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B1439F">
        <w:rPr>
          <w:rFonts w:ascii="Times New Roman" w:hAnsi="Times New Roman" w:cs="Times New Roman"/>
          <w:sz w:val="32"/>
          <w:szCs w:val="32"/>
        </w:rPr>
        <w:t>Кроме того, заполнить и с</w:t>
      </w:r>
      <w:r w:rsidR="009C51A2" w:rsidRPr="00B1439F">
        <w:rPr>
          <w:rFonts w:ascii="Times New Roman" w:hAnsi="Times New Roman" w:cs="Times New Roman"/>
          <w:sz w:val="32"/>
          <w:szCs w:val="32"/>
        </w:rPr>
        <w:t>дать налоговую декларацию должны</w:t>
      </w:r>
      <w:r w:rsidR="008B283E" w:rsidRPr="00B1439F">
        <w:rPr>
          <w:rFonts w:ascii="Times New Roman" w:hAnsi="Times New Roman" w:cs="Times New Roman"/>
          <w:sz w:val="32"/>
          <w:szCs w:val="32"/>
        </w:rPr>
        <w:t xml:space="preserve"> были</w:t>
      </w:r>
      <w:r w:rsidR="0052257F" w:rsidRPr="00B1439F">
        <w:rPr>
          <w:rFonts w:ascii="Times New Roman" w:hAnsi="Times New Roman" w:cs="Times New Roman"/>
          <w:sz w:val="32"/>
          <w:szCs w:val="32"/>
        </w:rPr>
        <w:t xml:space="preserve"> те, кто</w:t>
      </w:r>
      <w:r w:rsidR="00FE24ED">
        <w:rPr>
          <w:rFonts w:ascii="Times New Roman" w:hAnsi="Times New Roman" w:cs="Times New Roman"/>
          <w:sz w:val="32"/>
          <w:szCs w:val="32"/>
        </w:rPr>
        <w:t xml:space="preserve"> </w:t>
      </w:r>
      <w:r w:rsidR="0052257F" w:rsidRPr="00B1439F">
        <w:rPr>
          <w:rFonts w:ascii="Times New Roman" w:hAnsi="Times New Roman" w:cs="Times New Roman"/>
          <w:sz w:val="32"/>
          <w:szCs w:val="32"/>
        </w:rPr>
        <w:t>продал недвижимость, которая была в собственности меньше минимального срока владения; получил дорогие подарки не от близких родственников; выиграл в лотерею; сдавал имущество в аренду; получал доход от зарубежных источников.</w:t>
      </w:r>
    </w:p>
    <w:p w:rsidR="0052257F" w:rsidRPr="00B1439F" w:rsidRDefault="0052257F" w:rsidP="00B1439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B1439F">
        <w:rPr>
          <w:rFonts w:ascii="Times New Roman" w:hAnsi="Times New Roman" w:cs="Times New Roman"/>
          <w:sz w:val="32"/>
          <w:szCs w:val="32"/>
        </w:rPr>
        <w:t xml:space="preserve">Уплатить НДФЛ, </w:t>
      </w:r>
      <w:proofErr w:type="gramStart"/>
      <w:r w:rsidRPr="00B1439F">
        <w:rPr>
          <w:rFonts w:ascii="Times New Roman" w:hAnsi="Times New Roman" w:cs="Times New Roman"/>
          <w:sz w:val="32"/>
          <w:szCs w:val="32"/>
        </w:rPr>
        <w:t>исчисленный</w:t>
      </w:r>
      <w:proofErr w:type="gramEnd"/>
      <w:r w:rsidRPr="00B1439F">
        <w:rPr>
          <w:rFonts w:ascii="Times New Roman" w:hAnsi="Times New Roman" w:cs="Times New Roman"/>
          <w:sz w:val="32"/>
          <w:szCs w:val="32"/>
        </w:rPr>
        <w:t xml:space="preserve"> в декларации, необходимо до 15 июля 2024 года.</w:t>
      </w:r>
    </w:p>
    <w:p w:rsidR="00D82B6A" w:rsidRPr="00B1439F" w:rsidRDefault="006E7F9E" w:rsidP="00B1439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B1439F">
        <w:rPr>
          <w:rFonts w:ascii="Times New Roman" w:hAnsi="Times New Roman" w:cs="Times New Roman"/>
          <w:sz w:val="32"/>
          <w:szCs w:val="32"/>
        </w:rPr>
        <w:t>В случае непредставления налоговой декларации по доходам, полученным от продажи или получения в дар недвижимого имущества</w:t>
      </w:r>
      <w:r w:rsidR="006159C9" w:rsidRPr="00B1439F">
        <w:rPr>
          <w:rFonts w:ascii="Times New Roman" w:hAnsi="Times New Roman" w:cs="Times New Roman"/>
          <w:sz w:val="32"/>
          <w:szCs w:val="32"/>
        </w:rPr>
        <w:t>,</w:t>
      </w:r>
      <w:r w:rsidRPr="00B1439F">
        <w:rPr>
          <w:rFonts w:ascii="Times New Roman" w:hAnsi="Times New Roman" w:cs="Times New Roman"/>
          <w:sz w:val="32"/>
          <w:szCs w:val="32"/>
        </w:rPr>
        <w:t xml:space="preserve"> налоговый орган </w:t>
      </w:r>
      <w:r w:rsidR="00385C41" w:rsidRPr="00B1439F">
        <w:rPr>
          <w:rFonts w:ascii="Times New Roman" w:hAnsi="Times New Roman" w:cs="Times New Roman"/>
          <w:sz w:val="32"/>
          <w:szCs w:val="32"/>
        </w:rPr>
        <w:t xml:space="preserve">на основе имеющихся у него документов (информации) о налогоплательщике </w:t>
      </w:r>
      <w:r w:rsidRPr="00B1439F">
        <w:rPr>
          <w:rFonts w:ascii="Times New Roman" w:hAnsi="Times New Roman" w:cs="Times New Roman"/>
          <w:sz w:val="32"/>
          <w:szCs w:val="32"/>
        </w:rPr>
        <w:t>самостоятельно рассчитает сумму налога на доходы физических лиц, подлежащую уплате в бюджет</w:t>
      </w:r>
      <w:r w:rsidR="00385C41" w:rsidRPr="00B1439F">
        <w:rPr>
          <w:rFonts w:ascii="Times New Roman" w:hAnsi="Times New Roman" w:cs="Times New Roman"/>
          <w:sz w:val="32"/>
          <w:szCs w:val="32"/>
        </w:rPr>
        <w:t>.</w:t>
      </w:r>
    </w:p>
    <w:p w:rsidR="009C51A2" w:rsidRPr="00B1439F" w:rsidRDefault="00D82B6A" w:rsidP="00B1439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B1439F">
        <w:rPr>
          <w:rFonts w:ascii="Times New Roman" w:hAnsi="Times New Roman" w:cs="Times New Roman"/>
          <w:sz w:val="32"/>
          <w:szCs w:val="32"/>
        </w:rPr>
        <w:t xml:space="preserve">В </w:t>
      </w:r>
      <w:r w:rsidR="000D3055" w:rsidRPr="00B1439F">
        <w:rPr>
          <w:rFonts w:ascii="Times New Roman" w:hAnsi="Times New Roman" w:cs="Times New Roman"/>
          <w:sz w:val="32"/>
          <w:szCs w:val="32"/>
        </w:rPr>
        <w:t xml:space="preserve">этом </w:t>
      </w:r>
      <w:r w:rsidRPr="00B1439F">
        <w:rPr>
          <w:rFonts w:ascii="Times New Roman" w:hAnsi="Times New Roman" w:cs="Times New Roman"/>
          <w:sz w:val="32"/>
          <w:szCs w:val="32"/>
        </w:rPr>
        <w:t>с</w:t>
      </w:r>
      <w:r w:rsidR="000D3055" w:rsidRPr="00B1439F">
        <w:rPr>
          <w:rFonts w:ascii="Times New Roman" w:hAnsi="Times New Roman" w:cs="Times New Roman"/>
          <w:sz w:val="32"/>
          <w:szCs w:val="32"/>
        </w:rPr>
        <w:t>лучае налоговым</w:t>
      </w:r>
      <w:r w:rsidRPr="00B1439F">
        <w:rPr>
          <w:rFonts w:ascii="Times New Roman" w:hAnsi="Times New Roman" w:cs="Times New Roman"/>
          <w:sz w:val="32"/>
          <w:szCs w:val="32"/>
        </w:rPr>
        <w:t xml:space="preserve"> органом будет составлен акт камеральной налоговой проверки и вынесено решение о привлечении лица к ответственности за совершение налогового правонарушения.</w:t>
      </w:r>
      <w:r w:rsidR="0052257F" w:rsidRPr="00B1439F">
        <w:rPr>
          <w:rFonts w:ascii="Times New Roman" w:hAnsi="Times New Roman" w:cs="Times New Roman"/>
          <w:sz w:val="32"/>
          <w:szCs w:val="32"/>
        </w:rPr>
        <w:t xml:space="preserve"> Так, п</w:t>
      </w:r>
      <w:r w:rsidR="005E067C" w:rsidRPr="00B1439F">
        <w:rPr>
          <w:rFonts w:ascii="Times New Roman" w:hAnsi="Times New Roman" w:cs="Times New Roman"/>
          <w:sz w:val="32"/>
          <w:szCs w:val="32"/>
        </w:rPr>
        <w:t xml:space="preserve">о результатам </w:t>
      </w:r>
      <w:r w:rsidR="000D3055" w:rsidRPr="00B1439F">
        <w:rPr>
          <w:rFonts w:ascii="Times New Roman" w:hAnsi="Times New Roman" w:cs="Times New Roman"/>
          <w:sz w:val="32"/>
          <w:szCs w:val="32"/>
        </w:rPr>
        <w:t xml:space="preserve">таких </w:t>
      </w:r>
      <w:r w:rsidRPr="00B1439F">
        <w:rPr>
          <w:rFonts w:ascii="Times New Roman" w:hAnsi="Times New Roman" w:cs="Times New Roman"/>
          <w:sz w:val="32"/>
          <w:szCs w:val="32"/>
        </w:rPr>
        <w:t xml:space="preserve">проверок, </w:t>
      </w:r>
      <w:r w:rsidR="00A614BA" w:rsidRPr="00B1439F">
        <w:rPr>
          <w:rFonts w:ascii="Times New Roman" w:hAnsi="Times New Roman" w:cs="Times New Roman"/>
          <w:sz w:val="32"/>
          <w:szCs w:val="32"/>
        </w:rPr>
        <w:t>проведенных в 2023 году специалистами УФНС России по Псковской области, вынесены</w:t>
      </w:r>
      <w:r w:rsidR="005E067C" w:rsidRPr="00B1439F">
        <w:rPr>
          <w:rFonts w:ascii="Times New Roman" w:hAnsi="Times New Roman" w:cs="Times New Roman"/>
          <w:sz w:val="32"/>
          <w:szCs w:val="32"/>
        </w:rPr>
        <w:t xml:space="preserve"> решения </w:t>
      </w:r>
      <w:r w:rsidR="000D3055" w:rsidRPr="00B1439F">
        <w:rPr>
          <w:rFonts w:ascii="Times New Roman" w:hAnsi="Times New Roman" w:cs="Times New Roman"/>
          <w:sz w:val="32"/>
          <w:szCs w:val="32"/>
        </w:rPr>
        <w:t xml:space="preserve">в отношении </w:t>
      </w:r>
      <w:r w:rsidR="000D3055" w:rsidRPr="00B1439F">
        <w:rPr>
          <w:rFonts w:ascii="Times New Roman" w:hAnsi="Times New Roman" w:cs="Times New Roman"/>
          <w:b/>
          <w:sz w:val="32"/>
          <w:szCs w:val="32"/>
        </w:rPr>
        <w:t xml:space="preserve">517 </w:t>
      </w:r>
      <w:r w:rsidR="000D3055" w:rsidRPr="00B1439F">
        <w:rPr>
          <w:rFonts w:ascii="Times New Roman" w:hAnsi="Times New Roman" w:cs="Times New Roman"/>
          <w:sz w:val="32"/>
          <w:szCs w:val="32"/>
        </w:rPr>
        <w:t xml:space="preserve">физических лиц </w:t>
      </w:r>
      <w:r w:rsidR="005E067C" w:rsidRPr="00B1439F">
        <w:rPr>
          <w:rFonts w:ascii="Times New Roman" w:hAnsi="Times New Roman" w:cs="Times New Roman"/>
          <w:sz w:val="32"/>
          <w:szCs w:val="32"/>
        </w:rPr>
        <w:t xml:space="preserve">о привлечении к </w:t>
      </w:r>
      <w:r w:rsidR="00A614BA" w:rsidRPr="00B1439F">
        <w:rPr>
          <w:rFonts w:ascii="Times New Roman" w:hAnsi="Times New Roman" w:cs="Times New Roman"/>
          <w:sz w:val="32"/>
          <w:szCs w:val="32"/>
        </w:rPr>
        <w:t xml:space="preserve">налоговой ответственности на </w:t>
      </w:r>
      <w:r w:rsidR="005E067C" w:rsidRPr="00B1439F">
        <w:rPr>
          <w:rFonts w:ascii="Times New Roman" w:hAnsi="Times New Roman" w:cs="Times New Roman"/>
          <w:sz w:val="32"/>
          <w:szCs w:val="32"/>
        </w:rPr>
        <w:t>общ</w:t>
      </w:r>
      <w:r w:rsidR="00A614BA" w:rsidRPr="00B1439F">
        <w:rPr>
          <w:rFonts w:ascii="Times New Roman" w:hAnsi="Times New Roman" w:cs="Times New Roman"/>
          <w:sz w:val="32"/>
          <w:szCs w:val="32"/>
        </w:rPr>
        <w:t>ую</w:t>
      </w:r>
      <w:r w:rsidR="005E067C" w:rsidRPr="00B1439F">
        <w:rPr>
          <w:rFonts w:ascii="Times New Roman" w:hAnsi="Times New Roman" w:cs="Times New Roman"/>
          <w:sz w:val="32"/>
          <w:szCs w:val="32"/>
        </w:rPr>
        <w:t xml:space="preserve"> сумм</w:t>
      </w:r>
      <w:r w:rsidR="00A614BA" w:rsidRPr="00B1439F">
        <w:rPr>
          <w:rFonts w:ascii="Times New Roman" w:hAnsi="Times New Roman" w:cs="Times New Roman"/>
          <w:sz w:val="32"/>
          <w:szCs w:val="32"/>
        </w:rPr>
        <w:t>у</w:t>
      </w:r>
      <w:r w:rsidR="0052257F" w:rsidRPr="00B1439F">
        <w:rPr>
          <w:rFonts w:ascii="Times New Roman" w:hAnsi="Times New Roman" w:cs="Times New Roman"/>
          <w:sz w:val="32"/>
          <w:szCs w:val="32"/>
        </w:rPr>
        <w:t xml:space="preserve"> </w:t>
      </w:r>
      <w:r w:rsidR="0052257F" w:rsidRPr="00B1439F">
        <w:rPr>
          <w:rFonts w:ascii="Times New Roman" w:hAnsi="Times New Roman" w:cs="Times New Roman"/>
          <w:b/>
          <w:sz w:val="32"/>
          <w:szCs w:val="32"/>
        </w:rPr>
        <w:t>58 млн</w:t>
      </w:r>
      <w:r w:rsidR="000865DA" w:rsidRPr="00B1439F">
        <w:rPr>
          <w:rFonts w:ascii="Times New Roman" w:hAnsi="Times New Roman" w:cs="Times New Roman"/>
          <w:b/>
          <w:sz w:val="32"/>
          <w:szCs w:val="32"/>
        </w:rPr>
        <w:t>.</w:t>
      </w:r>
      <w:r w:rsidR="0052257F" w:rsidRPr="00B1439F">
        <w:rPr>
          <w:rFonts w:ascii="Times New Roman" w:hAnsi="Times New Roman" w:cs="Times New Roman"/>
          <w:b/>
          <w:sz w:val="32"/>
          <w:szCs w:val="32"/>
        </w:rPr>
        <w:t xml:space="preserve"> руб</w:t>
      </w:r>
      <w:r w:rsidR="002872E3" w:rsidRPr="00B1439F">
        <w:rPr>
          <w:rFonts w:ascii="Times New Roman" w:hAnsi="Times New Roman" w:cs="Times New Roman"/>
          <w:b/>
          <w:sz w:val="32"/>
          <w:szCs w:val="32"/>
        </w:rPr>
        <w:t>.</w:t>
      </w:r>
      <w:r w:rsidR="0052257F" w:rsidRPr="00B1439F">
        <w:rPr>
          <w:rFonts w:ascii="Times New Roman" w:hAnsi="Times New Roman" w:cs="Times New Roman"/>
          <w:sz w:val="32"/>
          <w:szCs w:val="32"/>
        </w:rPr>
        <w:t xml:space="preserve"> </w:t>
      </w:r>
      <w:r w:rsidR="005E067C" w:rsidRPr="00B1439F">
        <w:rPr>
          <w:rFonts w:ascii="Times New Roman" w:hAnsi="Times New Roman" w:cs="Times New Roman"/>
          <w:sz w:val="32"/>
          <w:szCs w:val="32"/>
        </w:rPr>
        <w:t>(с учетом финансовых санкций).</w:t>
      </w:r>
    </w:p>
    <w:p w:rsidR="00BE2492" w:rsidRPr="00B1439F" w:rsidRDefault="00BE2492" w:rsidP="00B143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B1439F">
        <w:rPr>
          <w:rFonts w:ascii="Times New Roman" w:hAnsi="Times New Roman" w:cs="Times New Roman"/>
          <w:sz w:val="32"/>
          <w:szCs w:val="32"/>
        </w:rPr>
        <w:t xml:space="preserve">Следует отметить, что хотя на налоговый орган возложена обязанность </w:t>
      </w:r>
      <w:proofErr w:type="gramStart"/>
      <w:r w:rsidRPr="00B1439F">
        <w:rPr>
          <w:rFonts w:ascii="Times New Roman" w:hAnsi="Times New Roman" w:cs="Times New Roman"/>
          <w:sz w:val="32"/>
          <w:szCs w:val="32"/>
        </w:rPr>
        <w:t>исчислить</w:t>
      </w:r>
      <w:proofErr w:type="gramEnd"/>
      <w:r w:rsidRPr="00B1439F">
        <w:rPr>
          <w:rFonts w:ascii="Times New Roman" w:hAnsi="Times New Roman" w:cs="Times New Roman"/>
          <w:sz w:val="32"/>
          <w:szCs w:val="32"/>
        </w:rPr>
        <w:t xml:space="preserve"> сумму НДФЛ</w:t>
      </w:r>
      <w:r w:rsidR="006557B8" w:rsidRPr="00B1439F">
        <w:rPr>
          <w:rFonts w:ascii="Times New Roman" w:hAnsi="Times New Roman" w:cs="Times New Roman"/>
          <w:sz w:val="32"/>
          <w:szCs w:val="32"/>
        </w:rPr>
        <w:t xml:space="preserve"> при </w:t>
      </w:r>
      <w:proofErr w:type="spellStart"/>
      <w:r w:rsidR="006557B8" w:rsidRPr="00B1439F">
        <w:rPr>
          <w:rFonts w:ascii="Times New Roman" w:hAnsi="Times New Roman" w:cs="Times New Roman"/>
          <w:sz w:val="32"/>
          <w:szCs w:val="32"/>
        </w:rPr>
        <w:t>недекларировании</w:t>
      </w:r>
      <w:proofErr w:type="spellEnd"/>
      <w:r w:rsidR="006557B8" w:rsidRPr="00B1439F">
        <w:rPr>
          <w:rFonts w:ascii="Times New Roman" w:hAnsi="Times New Roman" w:cs="Times New Roman"/>
          <w:sz w:val="32"/>
          <w:szCs w:val="32"/>
        </w:rPr>
        <w:t xml:space="preserve"> гражданином своих доходов от продажи недвижимого имущества, </w:t>
      </w:r>
      <w:r w:rsidRPr="00B1439F">
        <w:rPr>
          <w:rFonts w:ascii="Times New Roman" w:hAnsi="Times New Roman" w:cs="Times New Roman"/>
          <w:sz w:val="32"/>
          <w:szCs w:val="32"/>
        </w:rPr>
        <w:t>за налогоплательщиком сохраняется обязанность представления налоговой декларации</w:t>
      </w:r>
      <w:r w:rsidR="006557B8" w:rsidRPr="00B1439F">
        <w:rPr>
          <w:rFonts w:ascii="Times New Roman" w:hAnsi="Times New Roman" w:cs="Times New Roman"/>
          <w:sz w:val="32"/>
          <w:szCs w:val="32"/>
        </w:rPr>
        <w:t>.</w:t>
      </w:r>
    </w:p>
    <w:p w:rsidR="00FE24ED" w:rsidRDefault="00FE24ED" w:rsidP="00B143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</w:p>
    <w:p w:rsidR="003A48D9" w:rsidRPr="00B1439F" w:rsidRDefault="006557B8" w:rsidP="00B143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B1439F">
        <w:rPr>
          <w:rFonts w:ascii="Times New Roman" w:hAnsi="Times New Roman" w:cs="Times New Roman"/>
          <w:sz w:val="32"/>
          <w:szCs w:val="32"/>
        </w:rPr>
        <w:lastRenderedPageBreak/>
        <w:t xml:space="preserve">Традиционно </w:t>
      </w:r>
      <w:r w:rsidR="000865BE" w:rsidRPr="00B1439F">
        <w:rPr>
          <w:rFonts w:ascii="Times New Roman" w:hAnsi="Times New Roman" w:cs="Times New Roman"/>
          <w:sz w:val="32"/>
          <w:szCs w:val="32"/>
        </w:rPr>
        <w:t xml:space="preserve">более </w:t>
      </w:r>
      <w:r w:rsidRPr="00B1439F">
        <w:rPr>
          <w:rFonts w:ascii="Times New Roman" w:hAnsi="Times New Roman" w:cs="Times New Roman"/>
          <w:b/>
          <w:sz w:val="32"/>
          <w:szCs w:val="32"/>
        </w:rPr>
        <w:t>8</w:t>
      </w:r>
      <w:r w:rsidR="000865BE" w:rsidRPr="00B1439F">
        <w:rPr>
          <w:rFonts w:ascii="Times New Roman" w:hAnsi="Times New Roman" w:cs="Times New Roman"/>
          <w:b/>
          <w:sz w:val="32"/>
          <w:szCs w:val="32"/>
        </w:rPr>
        <w:t>7</w:t>
      </w:r>
      <w:r w:rsidRPr="00B1439F">
        <w:rPr>
          <w:rFonts w:ascii="Times New Roman" w:hAnsi="Times New Roman" w:cs="Times New Roman"/>
          <w:b/>
          <w:sz w:val="32"/>
          <w:szCs w:val="32"/>
        </w:rPr>
        <w:t xml:space="preserve"> %</w:t>
      </w:r>
      <w:r w:rsidRPr="00B1439F">
        <w:rPr>
          <w:rFonts w:ascii="Times New Roman" w:hAnsi="Times New Roman" w:cs="Times New Roman"/>
          <w:sz w:val="32"/>
          <w:szCs w:val="32"/>
        </w:rPr>
        <w:t xml:space="preserve"> от общего количества поданных</w:t>
      </w:r>
      <w:r w:rsidR="002872E3" w:rsidRPr="00B1439F">
        <w:rPr>
          <w:rFonts w:ascii="Times New Roman" w:hAnsi="Times New Roman" w:cs="Times New Roman"/>
          <w:sz w:val="32"/>
          <w:szCs w:val="32"/>
        </w:rPr>
        <w:t xml:space="preserve"> деклараций</w:t>
      </w:r>
      <w:r w:rsidRPr="00B1439F">
        <w:rPr>
          <w:rFonts w:ascii="Times New Roman" w:hAnsi="Times New Roman" w:cs="Times New Roman"/>
          <w:sz w:val="32"/>
          <w:szCs w:val="32"/>
        </w:rPr>
        <w:t xml:space="preserve"> – декларации с заявленными суммами налоговых вычетов. </w:t>
      </w:r>
      <w:r w:rsidR="003A48D9" w:rsidRPr="00B1439F">
        <w:rPr>
          <w:rFonts w:ascii="Times New Roman" w:hAnsi="Times New Roman" w:cs="Times New Roman"/>
          <w:sz w:val="32"/>
          <w:szCs w:val="32"/>
        </w:rPr>
        <w:t>На данный момент</w:t>
      </w:r>
      <w:r w:rsidR="00BD1351">
        <w:rPr>
          <w:rFonts w:ascii="Times New Roman" w:hAnsi="Times New Roman" w:cs="Times New Roman"/>
          <w:sz w:val="32"/>
          <w:szCs w:val="32"/>
        </w:rPr>
        <w:t xml:space="preserve"> представлено более </w:t>
      </w:r>
      <w:r w:rsidR="00BD1351" w:rsidRPr="00BD1351">
        <w:rPr>
          <w:rFonts w:ascii="Times New Roman" w:hAnsi="Times New Roman" w:cs="Times New Roman"/>
          <w:b/>
          <w:sz w:val="32"/>
          <w:szCs w:val="32"/>
        </w:rPr>
        <w:t>42 тыс</w:t>
      </w:r>
      <w:r w:rsidR="00BD1351">
        <w:rPr>
          <w:rFonts w:ascii="Times New Roman" w:hAnsi="Times New Roman" w:cs="Times New Roman"/>
          <w:sz w:val="32"/>
          <w:szCs w:val="32"/>
        </w:rPr>
        <w:t>. деклараций к возврату (в прошлом году - 40 тыс. деклараций),</w:t>
      </w:r>
      <w:r w:rsidR="003A48D9" w:rsidRPr="00B1439F">
        <w:rPr>
          <w:rFonts w:ascii="Times New Roman" w:hAnsi="Times New Roman" w:cs="Times New Roman"/>
          <w:sz w:val="32"/>
          <w:szCs w:val="32"/>
        </w:rPr>
        <w:t xml:space="preserve"> общая сумма </w:t>
      </w:r>
      <w:r w:rsidR="00BD1351">
        <w:rPr>
          <w:rFonts w:ascii="Times New Roman" w:hAnsi="Times New Roman" w:cs="Times New Roman"/>
          <w:sz w:val="32"/>
          <w:szCs w:val="32"/>
        </w:rPr>
        <w:t>НДФЛ</w:t>
      </w:r>
      <w:r w:rsidR="003A48D9" w:rsidRPr="00B1439F">
        <w:rPr>
          <w:rFonts w:ascii="Times New Roman" w:hAnsi="Times New Roman" w:cs="Times New Roman"/>
          <w:sz w:val="32"/>
          <w:szCs w:val="32"/>
        </w:rPr>
        <w:t xml:space="preserve"> к возврату по заявленным налоговым вычетам составляет </w:t>
      </w:r>
      <w:r w:rsidR="000865BE" w:rsidRPr="00B1439F">
        <w:rPr>
          <w:rFonts w:ascii="Times New Roman" w:hAnsi="Times New Roman" w:cs="Times New Roman"/>
          <w:b/>
          <w:sz w:val="32"/>
          <w:szCs w:val="32"/>
        </w:rPr>
        <w:t>более 1</w:t>
      </w:r>
      <w:r w:rsidR="003A48D9" w:rsidRPr="00B1439F">
        <w:rPr>
          <w:rFonts w:ascii="Times New Roman" w:hAnsi="Times New Roman" w:cs="Times New Roman"/>
          <w:b/>
          <w:sz w:val="32"/>
          <w:szCs w:val="32"/>
        </w:rPr>
        <w:t xml:space="preserve"> мл</w:t>
      </w:r>
      <w:r w:rsidR="000865BE" w:rsidRPr="00B1439F">
        <w:rPr>
          <w:rFonts w:ascii="Times New Roman" w:hAnsi="Times New Roman" w:cs="Times New Roman"/>
          <w:b/>
          <w:sz w:val="32"/>
          <w:szCs w:val="32"/>
        </w:rPr>
        <w:t>рд</w:t>
      </w:r>
      <w:r w:rsidR="003A48D9" w:rsidRPr="00B1439F">
        <w:rPr>
          <w:rFonts w:ascii="Times New Roman" w:hAnsi="Times New Roman" w:cs="Times New Roman"/>
          <w:b/>
          <w:sz w:val="32"/>
          <w:szCs w:val="32"/>
        </w:rPr>
        <w:t>. руб</w:t>
      </w:r>
      <w:r w:rsidR="003A48D9" w:rsidRPr="00B1439F">
        <w:rPr>
          <w:rFonts w:ascii="Times New Roman" w:hAnsi="Times New Roman" w:cs="Times New Roman"/>
          <w:sz w:val="32"/>
          <w:szCs w:val="32"/>
        </w:rPr>
        <w:t>.</w:t>
      </w:r>
    </w:p>
    <w:p w:rsidR="002872E3" w:rsidRPr="00B1439F" w:rsidRDefault="006557B8" w:rsidP="00B143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B1439F">
        <w:rPr>
          <w:rFonts w:ascii="Times New Roman" w:hAnsi="Times New Roman" w:cs="Times New Roman"/>
          <w:sz w:val="32"/>
          <w:szCs w:val="32"/>
        </w:rPr>
        <w:t xml:space="preserve">Наиболее популярными </w:t>
      </w:r>
      <w:r w:rsidR="00BD1351">
        <w:rPr>
          <w:rFonts w:ascii="Times New Roman" w:hAnsi="Times New Roman" w:cs="Times New Roman"/>
          <w:sz w:val="32"/>
          <w:szCs w:val="32"/>
        </w:rPr>
        <w:t>остаются</w:t>
      </w:r>
      <w:r w:rsidRPr="00B1439F">
        <w:rPr>
          <w:rFonts w:ascii="Times New Roman" w:hAnsi="Times New Roman" w:cs="Times New Roman"/>
          <w:sz w:val="32"/>
          <w:szCs w:val="32"/>
        </w:rPr>
        <w:t xml:space="preserve"> социальные и имущественные вычеты.</w:t>
      </w:r>
      <w:r w:rsidR="002872E3" w:rsidRPr="00B1439F">
        <w:rPr>
          <w:rFonts w:ascii="Times New Roman" w:hAnsi="Times New Roman" w:cs="Times New Roman"/>
          <w:sz w:val="32"/>
          <w:szCs w:val="32"/>
        </w:rPr>
        <w:t xml:space="preserve"> Остановлюсь на социальных вычетах, в отношении которых произошли существенные изменения. </w:t>
      </w:r>
    </w:p>
    <w:p w:rsidR="003A48D9" w:rsidRPr="00B1439F" w:rsidRDefault="003A48D9" w:rsidP="00B143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proofErr w:type="gramStart"/>
      <w:r w:rsidRPr="00B1439F">
        <w:rPr>
          <w:rFonts w:ascii="Times New Roman" w:hAnsi="Times New Roman" w:cs="Times New Roman"/>
          <w:sz w:val="32"/>
          <w:szCs w:val="32"/>
        </w:rPr>
        <w:t>Начиная с 2024 года изменились максимальные размеры</w:t>
      </w:r>
      <w:proofErr w:type="gramEnd"/>
      <w:r w:rsidRPr="00B1439F">
        <w:rPr>
          <w:rFonts w:ascii="Times New Roman" w:hAnsi="Times New Roman" w:cs="Times New Roman"/>
          <w:sz w:val="32"/>
          <w:szCs w:val="32"/>
        </w:rPr>
        <w:t xml:space="preserve"> социальных вычетов. Так налоговый вычет на обучение ребенка (подопечного) увеличен до 110 тыс. руб. (ранее он составлял 50 тыс. руб.). Размер налогового вычета на свое обучение, медицинские услуги, приобретение лекарств, </w:t>
      </w:r>
      <w:proofErr w:type="gramStart"/>
      <w:r w:rsidRPr="00B1439F">
        <w:rPr>
          <w:rFonts w:ascii="Times New Roman" w:hAnsi="Times New Roman" w:cs="Times New Roman"/>
          <w:sz w:val="32"/>
          <w:szCs w:val="32"/>
        </w:rPr>
        <w:t>фитнес-услуги</w:t>
      </w:r>
      <w:proofErr w:type="gramEnd"/>
      <w:r w:rsidRPr="00B1439F">
        <w:rPr>
          <w:rFonts w:ascii="Times New Roman" w:hAnsi="Times New Roman" w:cs="Times New Roman"/>
          <w:sz w:val="32"/>
          <w:szCs w:val="32"/>
        </w:rPr>
        <w:t xml:space="preserve">, по оплате прохождения независимой оценки своей квалификации, а также </w:t>
      </w:r>
      <w:r w:rsidRPr="00BD1351">
        <w:rPr>
          <w:rFonts w:ascii="Times New Roman" w:hAnsi="Times New Roman" w:cs="Times New Roman"/>
          <w:b/>
          <w:sz w:val="32"/>
          <w:szCs w:val="32"/>
        </w:rPr>
        <w:t>расходов по договорам негосударственного пенсионного обеспечения, добровольного пенсионного страхования, добровольного страхования жизни</w:t>
      </w:r>
      <w:r w:rsidRPr="00B1439F">
        <w:rPr>
          <w:rFonts w:ascii="Times New Roman" w:hAnsi="Times New Roman" w:cs="Times New Roman"/>
          <w:sz w:val="32"/>
          <w:szCs w:val="32"/>
        </w:rPr>
        <w:t xml:space="preserve">  </w:t>
      </w:r>
      <w:r w:rsidRPr="00BD1351">
        <w:rPr>
          <w:rFonts w:ascii="Times New Roman" w:hAnsi="Times New Roman" w:cs="Times New Roman"/>
          <w:b/>
          <w:sz w:val="32"/>
          <w:szCs w:val="32"/>
        </w:rPr>
        <w:t>и  по уплате дополнительных страховых взносов на накопительную пенсию</w:t>
      </w:r>
      <w:r w:rsidRPr="00B1439F">
        <w:rPr>
          <w:rFonts w:ascii="Times New Roman" w:hAnsi="Times New Roman" w:cs="Times New Roman"/>
          <w:sz w:val="32"/>
          <w:szCs w:val="32"/>
        </w:rPr>
        <w:t xml:space="preserve"> </w:t>
      </w:r>
      <w:r w:rsidR="008E6C51" w:rsidRPr="00B1439F">
        <w:rPr>
          <w:rFonts w:ascii="Times New Roman" w:hAnsi="Times New Roman" w:cs="Times New Roman"/>
          <w:sz w:val="32"/>
          <w:szCs w:val="32"/>
        </w:rPr>
        <w:t>увеличен</w:t>
      </w:r>
      <w:r w:rsidRPr="00B1439F">
        <w:rPr>
          <w:rFonts w:ascii="Times New Roman" w:hAnsi="Times New Roman" w:cs="Times New Roman"/>
          <w:sz w:val="32"/>
          <w:szCs w:val="32"/>
        </w:rPr>
        <w:t xml:space="preserve"> до 150 тыс</w:t>
      </w:r>
      <w:r w:rsidR="008E6C51" w:rsidRPr="00B1439F">
        <w:rPr>
          <w:rFonts w:ascii="Times New Roman" w:hAnsi="Times New Roman" w:cs="Times New Roman"/>
          <w:sz w:val="32"/>
          <w:szCs w:val="32"/>
        </w:rPr>
        <w:t>.</w:t>
      </w:r>
      <w:r w:rsidRPr="00B1439F">
        <w:rPr>
          <w:rFonts w:ascii="Times New Roman" w:hAnsi="Times New Roman" w:cs="Times New Roman"/>
          <w:sz w:val="32"/>
          <w:szCs w:val="32"/>
        </w:rPr>
        <w:t xml:space="preserve"> руб.</w:t>
      </w:r>
      <w:r w:rsidR="008E6C51" w:rsidRPr="00B1439F">
        <w:rPr>
          <w:rFonts w:ascii="Times New Roman" w:hAnsi="Times New Roman" w:cs="Times New Roman"/>
          <w:sz w:val="32"/>
          <w:szCs w:val="32"/>
        </w:rPr>
        <w:t xml:space="preserve"> (ранее 120 тыс. руб.)</w:t>
      </w:r>
      <w:r w:rsidR="00E901CF" w:rsidRPr="00B1439F">
        <w:rPr>
          <w:rFonts w:ascii="Times New Roman" w:hAnsi="Times New Roman" w:cs="Times New Roman"/>
          <w:sz w:val="32"/>
          <w:szCs w:val="32"/>
        </w:rPr>
        <w:t>.</w:t>
      </w:r>
    </w:p>
    <w:p w:rsidR="00E901CF" w:rsidRPr="00B1439F" w:rsidRDefault="00E901CF" w:rsidP="00B143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B1439F">
        <w:rPr>
          <w:rFonts w:ascii="Times New Roman" w:hAnsi="Times New Roman" w:cs="Times New Roman"/>
          <w:sz w:val="32"/>
          <w:szCs w:val="32"/>
        </w:rPr>
        <w:t xml:space="preserve">Новые максимальные размеры социальных вычетов начнут применяться при подаче декларации по </w:t>
      </w:r>
      <w:hyperlink r:id="rId8" w:history="1">
        <w:r w:rsidRPr="00B1439F">
          <w:rPr>
            <w:rFonts w:ascii="Times New Roman" w:hAnsi="Times New Roman" w:cs="Times New Roman"/>
            <w:sz w:val="32"/>
            <w:szCs w:val="32"/>
          </w:rPr>
          <w:t>форме 3-НДФЛ</w:t>
        </w:r>
      </w:hyperlink>
      <w:r w:rsidRPr="00B1439F">
        <w:rPr>
          <w:rFonts w:ascii="Times New Roman" w:hAnsi="Times New Roman" w:cs="Times New Roman"/>
          <w:sz w:val="32"/>
          <w:szCs w:val="32"/>
        </w:rPr>
        <w:t xml:space="preserve"> за 2024 год в 2025 году. При получении вычетов у работодателя - в течение 2024 года.</w:t>
      </w:r>
    </w:p>
    <w:p w:rsidR="000D4BAD" w:rsidRPr="00B1439F" w:rsidRDefault="000D4BAD" w:rsidP="00B1439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32"/>
          <w:szCs w:val="32"/>
        </w:rPr>
      </w:pPr>
    </w:p>
    <w:p w:rsidR="000D4BAD" w:rsidRPr="00B1439F" w:rsidRDefault="000D4BAD" w:rsidP="00B1439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B1439F">
        <w:rPr>
          <w:rFonts w:ascii="Times New Roman" w:hAnsi="Times New Roman" w:cs="Times New Roman"/>
          <w:sz w:val="32"/>
          <w:szCs w:val="32"/>
        </w:rPr>
        <w:t xml:space="preserve">Теперь, кроме расходов на обучение себя, братьев, сестер, детей вычет можно заявить и по тратам на </w:t>
      </w:r>
      <w:r w:rsidRPr="00B1439F">
        <w:rPr>
          <w:rFonts w:ascii="Times New Roman" w:hAnsi="Times New Roman" w:cs="Times New Roman"/>
          <w:b/>
          <w:sz w:val="32"/>
          <w:szCs w:val="32"/>
        </w:rPr>
        <w:t>очное обучение мужа или жены</w:t>
      </w:r>
      <w:r w:rsidRPr="00B1439F">
        <w:rPr>
          <w:rFonts w:ascii="Times New Roman" w:hAnsi="Times New Roman" w:cs="Times New Roman"/>
          <w:sz w:val="32"/>
          <w:szCs w:val="32"/>
        </w:rPr>
        <w:t>. Это новшество тоже применяется к расходам 2024 года.</w:t>
      </w:r>
      <w:r w:rsidRPr="00B1439F"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p w:rsidR="00B1439F" w:rsidRDefault="00B1439F" w:rsidP="00B1439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2"/>
          <w:szCs w:val="32"/>
        </w:rPr>
      </w:pPr>
    </w:p>
    <w:p w:rsidR="000D4BAD" w:rsidRPr="00B1439F" w:rsidRDefault="000D4BAD" w:rsidP="00B1439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B1439F">
        <w:rPr>
          <w:rFonts w:ascii="Times New Roman" w:hAnsi="Times New Roman" w:cs="Times New Roman"/>
          <w:sz w:val="32"/>
          <w:szCs w:val="32"/>
        </w:rPr>
        <w:t xml:space="preserve">Подтверждать расходы 2024 года на лечение, обучение, спорт и страхование нужно </w:t>
      </w:r>
      <w:r w:rsidRPr="00B1439F">
        <w:rPr>
          <w:rFonts w:ascii="Times New Roman" w:hAnsi="Times New Roman" w:cs="Times New Roman"/>
          <w:b/>
          <w:sz w:val="32"/>
          <w:szCs w:val="32"/>
        </w:rPr>
        <w:t>одним документом</w:t>
      </w:r>
      <w:r w:rsidRPr="00B1439F">
        <w:rPr>
          <w:rFonts w:ascii="Times New Roman" w:hAnsi="Times New Roman" w:cs="Times New Roman"/>
          <w:sz w:val="32"/>
          <w:szCs w:val="32"/>
        </w:rPr>
        <w:t xml:space="preserve"> - справкой об оплате соответствующих услуг или уплате взносов по договору страхования жизни или негосударственного пенсионного обеспечения. Она заменила все другие подтверждающие документы, в частности договор, платежки, чеки. Для вычета по расходам 2021—2023 годов состав документов</w:t>
      </w:r>
      <w:r w:rsidR="000865BE" w:rsidRPr="00B1439F">
        <w:rPr>
          <w:rFonts w:ascii="Times New Roman" w:hAnsi="Times New Roman" w:cs="Times New Roman"/>
          <w:sz w:val="32"/>
          <w:szCs w:val="32"/>
        </w:rPr>
        <w:t xml:space="preserve"> остался</w:t>
      </w:r>
      <w:r w:rsidRPr="00B1439F">
        <w:rPr>
          <w:rFonts w:ascii="Times New Roman" w:hAnsi="Times New Roman" w:cs="Times New Roman"/>
          <w:sz w:val="32"/>
          <w:szCs w:val="32"/>
        </w:rPr>
        <w:t xml:space="preserve"> прежни</w:t>
      </w:r>
      <w:r w:rsidR="000865BE" w:rsidRPr="00B1439F">
        <w:rPr>
          <w:rFonts w:ascii="Times New Roman" w:hAnsi="Times New Roman" w:cs="Times New Roman"/>
          <w:sz w:val="32"/>
          <w:szCs w:val="32"/>
        </w:rPr>
        <w:t>м</w:t>
      </w:r>
      <w:r w:rsidRPr="00B1439F">
        <w:rPr>
          <w:rFonts w:ascii="Times New Roman" w:hAnsi="Times New Roman" w:cs="Times New Roman"/>
          <w:sz w:val="32"/>
          <w:szCs w:val="32"/>
        </w:rPr>
        <w:t>.</w:t>
      </w:r>
    </w:p>
    <w:p w:rsidR="00B1439F" w:rsidRDefault="00B1439F" w:rsidP="00B1439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2"/>
          <w:szCs w:val="32"/>
        </w:rPr>
      </w:pPr>
    </w:p>
    <w:p w:rsidR="00B1439F" w:rsidRDefault="00B1439F" w:rsidP="00B1439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2"/>
          <w:szCs w:val="32"/>
        </w:rPr>
      </w:pPr>
    </w:p>
    <w:p w:rsidR="000865BE" w:rsidRPr="00B1439F" w:rsidRDefault="000865BE" w:rsidP="00B1439F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32"/>
          <w:szCs w:val="32"/>
        </w:rPr>
      </w:pPr>
      <w:r w:rsidRPr="00B1439F">
        <w:rPr>
          <w:rFonts w:ascii="Times New Roman" w:hAnsi="Times New Roman" w:cs="Times New Roman"/>
          <w:sz w:val="32"/>
          <w:szCs w:val="32"/>
        </w:rPr>
        <w:lastRenderedPageBreak/>
        <w:t xml:space="preserve">Еще одно изменение также касается социальных налоговых вычетов. Речь идет о вычетах по расходам на лечение, обучение, негосударственное пенсионное обеспечение, добровольное пенсионное страхование и страхование жизни, а также физкультурно-оздоровительные услуги, </w:t>
      </w:r>
      <w:r w:rsidRPr="00B1439F">
        <w:rPr>
          <w:rFonts w:ascii="Times New Roman" w:hAnsi="Times New Roman" w:cs="Times New Roman"/>
          <w:b/>
          <w:sz w:val="32"/>
          <w:szCs w:val="32"/>
        </w:rPr>
        <w:t>которые теперь можно получить в упрощенном порядке.</w:t>
      </w:r>
    </w:p>
    <w:p w:rsidR="000865BE" w:rsidRPr="00B1439F" w:rsidRDefault="000865BE" w:rsidP="00B1439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B1439F">
        <w:rPr>
          <w:rFonts w:ascii="Times New Roman" w:hAnsi="Times New Roman" w:cs="Times New Roman"/>
          <w:sz w:val="32"/>
          <w:szCs w:val="32"/>
        </w:rPr>
        <w:t>Вся информация, необходимая для проверки права на социальный вычет, будет поступать в налоговые органы (с согласия граждан) напрямую от организаций и предпринимателей, оказывающих соответствующие услуги (от клиник, вузов, страховых организаций и т.д.), при наличии у них технической возможности на такое взаимодействие.</w:t>
      </w:r>
    </w:p>
    <w:p w:rsidR="000865BE" w:rsidRPr="00B1439F" w:rsidRDefault="000865BE" w:rsidP="00B1439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B1439F">
        <w:rPr>
          <w:rFonts w:ascii="Times New Roman" w:hAnsi="Times New Roman" w:cs="Times New Roman"/>
          <w:sz w:val="32"/>
          <w:szCs w:val="32"/>
        </w:rPr>
        <w:t xml:space="preserve">Это позволит предоставлять социальный вычет </w:t>
      </w:r>
      <w:proofErr w:type="spellStart"/>
      <w:r w:rsidRPr="00B1439F">
        <w:rPr>
          <w:rFonts w:ascii="Times New Roman" w:hAnsi="Times New Roman" w:cs="Times New Roman"/>
          <w:sz w:val="32"/>
          <w:szCs w:val="32"/>
        </w:rPr>
        <w:t>проактивно</w:t>
      </w:r>
      <w:proofErr w:type="spellEnd"/>
      <w:r w:rsidRPr="00B1439F">
        <w:rPr>
          <w:rFonts w:ascii="Times New Roman" w:hAnsi="Times New Roman" w:cs="Times New Roman"/>
          <w:sz w:val="32"/>
          <w:szCs w:val="32"/>
        </w:rPr>
        <w:t>, исключив трудозатраты граждан по сбору подтверждающих бумаг, заполнению и подаче декларации. Информацию о результатах проверки сведений налоговые органы  разместят  в личном кабинете физлица.</w:t>
      </w:r>
    </w:p>
    <w:p w:rsidR="000865BE" w:rsidRPr="00B1439F" w:rsidRDefault="000865BE" w:rsidP="00B1439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B1439F">
        <w:rPr>
          <w:rFonts w:ascii="Times New Roman" w:hAnsi="Times New Roman" w:cs="Times New Roman"/>
          <w:sz w:val="32"/>
          <w:szCs w:val="32"/>
        </w:rPr>
        <w:t>Нововведения применяются к расходам налогоплательщиков, понесенным с 1 января 2024 года. Следовательно, вычет в упрощенном порядке будет предоставлен налоговыми органами по окончании 2024 года, то есть в 2025 году.</w:t>
      </w:r>
    </w:p>
    <w:p w:rsidR="000865BE" w:rsidRDefault="000865BE" w:rsidP="00B1439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32"/>
          <w:szCs w:val="32"/>
          <w:lang w:val="en-US"/>
        </w:rPr>
      </w:pPr>
      <w:r w:rsidRPr="00B1439F">
        <w:rPr>
          <w:rFonts w:ascii="Times New Roman" w:hAnsi="Times New Roman" w:cs="Times New Roman"/>
          <w:b/>
          <w:color w:val="000000" w:themeColor="text1"/>
          <w:sz w:val="32"/>
          <w:szCs w:val="32"/>
        </w:rPr>
        <w:t>В упрощённом порядке в 2023 году инвестиционные и имущественные налоговые вычеты получили 1719 физических лиц на сумму 80,3 млн. руб. Количество плательщиков, заявивших вычеты</w:t>
      </w:r>
      <w:r w:rsidR="00515C99" w:rsidRPr="00B1439F">
        <w:rPr>
          <w:rFonts w:ascii="Times New Roman" w:hAnsi="Times New Roman" w:cs="Times New Roman"/>
          <w:b/>
          <w:color w:val="000000" w:themeColor="text1"/>
          <w:sz w:val="32"/>
          <w:szCs w:val="32"/>
        </w:rPr>
        <w:t xml:space="preserve"> в</w:t>
      </w:r>
      <w:r w:rsidRPr="00B1439F">
        <w:rPr>
          <w:rFonts w:ascii="Times New Roman" w:hAnsi="Times New Roman" w:cs="Times New Roman"/>
          <w:b/>
          <w:color w:val="000000" w:themeColor="text1"/>
          <w:sz w:val="32"/>
          <w:szCs w:val="32"/>
        </w:rPr>
        <w:t xml:space="preserve"> упрощённом порядке, по сравнению с  2022 увеличилось в  2,5 раза. В 202</w:t>
      </w:r>
      <w:r w:rsidR="0013446A" w:rsidRPr="0013446A">
        <w:rPr>
          <w:rFonts w:ascii="Times New Roman" w:hAnsi="Times New Roman" w:cs="Times New Roman"/>
          <w:b/>
          <w:color w:val="000000" w:themeColor="text1"/>
          <w:sz w:val="32"/>
          <w:szCs w:val="32"/>
        </w:rPr>
        <w:t>4</w:t>
      </w:r>
      <w:r w:rsidRPr="00B1439F">
        <w:rPr>
          <w:rFonts w:ascii="Times New Roman" w:hAnsi="Times New Roman" w:cs="Times New Roman"/>
          <w:b/>
          <w:color w:val="000000" w:themeColor="text1"/>
          <w:sz w:val="32"/>
          <w:szCs w:val="32"/>
        </w:rPr>
        <w:t xml:space="preserve"> году мы ожидаем значительный рост</w:t>
      </w:r>
      <w:r w:rsidR="002872E3" w:rsidRPr="00B1439F">
        <w:rPr>
          <w:rFonts w:ascii="Times New Roman" w:hAnsi="Times New Roman" w:cs="Times New Roman"/>
          <w:b/>
          <w:color w:val="000000" w:themeColor="text1"/>
          <w:sz w:val="32"/>
          <w:szCs w:val="32"/>
        </w:rPr>
        <w:t xml:space="preserve"> количества граждан, воспользовавшихся вычетом в упрощенном порядке.</w:t>
      </w:r>
    </w:p>
    <w:p w:rsidR="0013446A" w:rsidRPr="0013446A" w:rsidRDefault="0013446A" w:rsidP="00B1439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32"/>
          <w:szCs w:val="32"/>
        </w:rPr>
      </w:pPr>
      <w:r>
        <w:rPr>
          <w:rFonts w:ascii="Times New Roman" w:hAnsi="Times New Roman" w:cs="Times New Roman"/>
          <w:b/>
          <w:color w:val="000000" w:themeColor="text1"/>
          <w:sz w:val="32"/>
          <w:szCs w:val="32"/>
        </w:rPr>
        <w:t>На сегодняшний день налоговые вычеты в упрощенном порядке предоставлены 2 494 ФЛ на сумму 135 млн. руб. (за аналогичный период прошлого года - 1 414 на сумму 68 млн. руб.).</w:t>
      </w:r>
    </w:p>
    <w:p w:rsidR="00B1439F" w:rsidRDefault="00B1439F" w:rsidP="00B1439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2"/>
          <w:szCs w:val="32"/>
          <w:highlight w:val="yellow"/>
        </w:rPr>
      </w:pPr>
    </w:p>
    <w:sectPr w:rsidR="00B1439F" w:rsidSect="00FC623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709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26E0" w:rsidRDefault="009B26E0" w:rsidP="00FC6232">
      <w:pPr>
        <w:spacing w:after="0" w:line="240" w:lineRule="auto"/>
      </w:pPr>
      <w:r>
        <w:separator/>
      </w:r>
    </w:p>
  </w:endnote>
  <w:endnote w:type="continuationSeparator" w:id="0">
    <w:p w:rsidR="009B26E0" w:rsidRDefault="009B26E0" w:rsidP="00FC62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6232" w:rsidRDefault="00FC6232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6232" w:rsidRDefault="00FC6232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6232" w:rsidRDefault="00FC6232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26E0" w:rsidRDefault="009B26E0" w:rsidP="00FC6232">
      <w:pPr>
        <w:spacing w:after="0" w:line="240" w:lineRule="auto"/>
      </w:pPr>
      <w:r>
        <w:separator/>
      </w:r>
    </w:p>
  </w:footnote>
  <w:footnote w:type="continuationSeparator" w:id="0">
    <w:p w:rsidR="009B26E0" w:rsidRDefault="009B26E0" w:rsidP="00FC62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6232" w:rsidRDefault="00FC6232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62686285"/>
      <w:docPartObj>
        <w:docPartGallery w:val="Page Numbers (Top of Page)"/>
        <w:docPartUnique/>
      </w:docPartObj>
    </w:sdtPr>
    <w:sdtEndPr/>
    <w:sdtContent>
      <w:p w:rsidR="00FC6232" w:rsidRDefault="00FC6232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C6959">
          <w:rPr>
            <w:noProof/>
          </w:rPr>
          <w:t>3</w:t>
        </w:r>
        <w:r>
          <w:fldChar w:fldCharType="end"/>
        </w:r>
      </w:p>
    </w:sdtContent>
  </w:sdt>
  <w:p w:rsidR="00FC6232" w:rsidRDefault="00FC6232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6232" w:rsidRDefault="00FC6232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0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cs="Symbol"/>
      </w:rPr>
    </w:lvl>
  </w:abstractNum>
  <w:abstractNum w:abstractNumId="1">
    <w:nsid w:val="072E11D0"/>
    <w:multiLevelType w:val="hybridMultilevel"/>
    <w:tmpl w:val="109CA11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40374FB2"/>
    <w:multiLevelType w:val="hybridMultilevel"/>
    <w:tmpl w:val="4698981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46FF"/>
    <w:rsid w:val="000865BE"/>
    <w:rsid w:val="000865DA"/>
    <w:rsid w:val="000D3055"/>
    <w:rsid w:val="000D4BAD"/>
    <w:rsid w:val="0013446A"/>
    <w:rsid w:val="00153115"/>
    <w:rsid w:val="001742EA"/>
    <w:rsid w:val="002872E3"/>
    <w:rsid w:val="002C165E"/>
    <w:rsid w:val="00370B52"/>
    <w:rsid w:val="00374B8C"/>
    <w:rsid w:val="003818CE"/>
    <w:rsid w:val="00385C41"/>
    <w:rsid w:val="003A48D9"/>
    <w:rsid w:val="003F5218"/>
    <w:rsid w:val="004356AB"/>
    <w:rsid w:val="004B03C6"/>
    <w:rsid w:val="00510A1F"/>
    <w:rsid w:val="00515C99"/>
    <w:rsid w:val="0052257F"/>
    <w:rsid w:val="00551265"/>
    <w:rsid w:val="00566FEF"/>
    <w:rsid w:val="005E067C"/>
    <w:rsid w:val="006159C9"/>
    <w:rsid w:val="006557B8"/>
    <w:rsid w:val="006B6F93"/>
    <w:rsid w:val="006E7F9E"/>
    <w:rsid w:val="007D46FF"/>
    <w:rsid w:val="00810CC1"/>
    <w:rsid w:val="008B0633"/>
    <w:rsid w:val="008B283E"/>
    <w:rsid w:val="008E3AD7"/>
    <w:rsid w:val="008E6C51"/>
    <w:rsid w:val="008F029D"/>
    <w:rsid w:val="00983E60"/>
    <w:rsid w:val="009B26E0"/>
    <w:rsid w:val="009C51A2"/>
    <w:rsid w:val="009C6959"/>
    <w:rsid w:val="009F507F"/>
    <w:rsid w:val="00A3780D"/>
    <w:rsid w:val="00A464EB"/>
    <w:rsid w:val="00A614BA"/>
    <w:rsid w:val="00AB5740"/>
    <w:rsid w:val="00AF3DAB"/>
    <w:rsid w:val="00B1439F"/>
    <w:rsid w:val="00BD1351"/>
    <w:rsid w:val="00BE2492"/>
    <w:rsid w:val="00C339B0"/>
    <w:rsid w:val="00D32118"/>
    <w:rsid w:val="00D53811"/>
    <w:rsid w:val="00D82B6A"/>
    <w:rsid w:val="00E44A9D"/>
    <w:rsid w:val="00E7257A"/>
    <w:rsid w:val="00E901CF"/>
    <w:rsid w:val="00EF40FF"/>
    <w:rsid w:val="00FC6232"/>
    <w:rsid w:val="00FE24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2257F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52257F"/>
    <w:rPr>
      <w:color w:val="0000FF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FC62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C6232"/>
  </w:style>
  <w:style w:type="paragraph" w:styleId="a7">
    <w:name w:val="footer"/>
    <w:basedOn w:val="a"/>
    <w:link w:val="a8"/>
    <w:uiPriority w:val="99"/>
    <w:unhideWhenUsed/>
    <w:rsid w:val="00FC62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C6232"/>
  </w:style>
  <w:style w:type="paragraph" w:styleId="a9">
    <w:name w:val="Balloon Text"/>
    <w:basedOn w:val="a"/>
    <w:link w:val="aa"/>
    <w:uiPriority w:val="99"/>
    <w:semiHidden/>
    <w:unhideWhenUsed/>
    <w:rsid w:val="00E725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7257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2257F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52257F"/>
    <w:rPr>
      <w:color w:val="0000FF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FC62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C6232"/>
  </w:style>
  <w:style w:type="paragraph" w:styleId="a7">
    <w:name w:val="footer"/>
    <w:basedOn w:val="a"/>
    <w:link w:val="a8"/>
    <w:uiPriority w:val="99"/>
    <w:unhideWhenUsed/>
    <w:rsid w:val="00FC62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C6232"/>
  </w:style>
  <w:style w:type="paragraph" w:styleId="a9">
    <w:name w:val="Balloon Text"/>
    <w:basedOn w:val="a"/>
    <w:link w:val="aa"/>
    <w:uiPriority w:val="99"/>
    <w:semiHidden/>
    <w:unhideWhenUsed/>
    <w:rsid w:val="00E725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7257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30292&amp;dst=100022" TargetMode="External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825</Words>
  <Characters>4705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Салтыков Алексей Анатольевич</dc:creator>
  <cp:lastModifiedBy>Administrator</cp:lastModifiedBy>
  <cp:revision>2</cp:revision>
  <cp:lastPrinted>2024-06-21T11:52:00Z</cp:lastPrinted>
  <dcterms:created xsi:type="dcterms:W3CDTF">2024-06-27T06:05:00Z</dcterms:created>
  <dcterms:modified xsi:type="dcterms:W3CDTF">2024-06-27T06:05:00Z</dcterms:modified>
</cp:coreProperties>
</file>